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numPr>
          <w:ilvl w:val="0"/>
          <w:numId w:val="1"/>
        </w:numPr>
        <w:tabs>
          <w:tab w:val="left" w:leader="none" w:pos="0"/>
        </w:tabs>
        <w:spacing w:after="113" w:before="57" w:lineRule="auto"/>
        <w:ind w:left="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1"/>
        </w:numPr>
        <w:shd w:fill="dddddd" w:val="clear"/>
        <w:tabs>
          <w:tab w:val="left" w:leader="none" w:pos="0"/>
        </w:tabs>
        <w:ind w:left="0" w:firstLine="0"/>
        <w:rPr>
          <w:sz w:val="40"/>
          <w:szCs w:val="40"/>
          <w:highlight w:val="lightGray"/>
        </w:rPr>
      </w:pPr>
      <w:r w:rsidDel="00000000" w:rsidR="00000000" w:rsidRPr="00000000">
        <w:rPr>
          <w:sz w:val="40"/>
          <w:szCs w:val="40"/>
          <w:highlight w:val="lightGray"/>
          <w:rtl w:val="0"/>
        </w:rPr>
        <w:t xml:space="preserve">Instrumento com questões indutoras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numPr>
          <w:ilvl w:val="0"/>
          <w:numId w:val="1"/>
        </w:numPr>
        <w:tabs>
          <w:tab w:val="left" w:leader="none" w:pos="0"/>
        </w:tabs>
        <w:ind w:left="0" w:firstLine="0"/>
        <w:rPr/>
      </w:pPr>
      <w:r w:rsidDel="00000000" w:rsidR="00000000" w:rsidRPr="00000000">
        <w:rPr>
          <w:rtl w:val="0"/>
        </w:rPr>
        <w:t xml:space="preserve">CONFERÊNCIA DO CURRÍCULO UFFS 2025-2026</w:t>
      </w:r>
    </w:p>
    <w:p w:rsidR="00000000" w:rsidDel="00000000" w:rsidP="00000000" w:rsidRDefault="00000000" w:rsidRPr="00000000" w14:paraId="00000005">
      <w:pPr>
        <w:pStyle w:val="Heading3"/>
        <w:widowControl w:val="1"/>
        <w:numPr>
          <w:ilvl w:val="2"/>
          <w:numId w:val="1"/>
        </w:numPr>
        <w:tabs>
          <w:tab w:val="left" w:leader="none" w:pos="0"/>
        </w:tabs>
        <w:spacing w:after="0" w:before="0" w:line="240" w:lineRule="auto"/>
        <w:ind w:left="0" w:right="0" w:firstLine="0"/>
        <w:jc w:val="center"/>
        <w:rPr>
          <w:b w:val="0"/>
          <w:bCs w:val="0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z w:val="20"/>
          <w:szCs w:val="20"/>
          <w:rtl w:val="0"/>
        </w:rPr>
        <w:t xml:space="preserve">Fonte: DOCUMENTO BASE PARA A PROPOSIÇÃO DE DIRETRIZES CURRICULARES DA UFFS: O CURRÍCULO EM MOVIMENTO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ab/>
        <w:t xml:space="preserve">Como estratégia de acolher perspectivas e demandas dos seis campi que compõem a UFFS, o GT currículo propõe um instrumento com questões indutoras a serem discutidas em plenárias com a comunidade universitária a partir de quatro eixos. O objetivo consiste em reconhecer as qualidades da organização curricular vigente, as suas limitações e os desafios que se impõem para a universidade hoje, a partir dos do histórico de nossa universidade, bem como os pressupostos e os princípios que orientam a identidade institucional e o seu papel junto à comunidade regional e à sociedade brasileira. Cada eixo segue com um ementário mínimo, cuja função é elucidar conteúdos inerentes e que podem mobilizar reflexões, debates e sugestões.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ab/>
        <w:t xml:space="preserve">Para cada questão pr</w:t>
      </w:r>
      <w:r w:rsidDel="00000000" w:rsidR="00000000" w:rsidRPr="00000000">
        <w:rPr>
          <w:color w:val="000000"/>
          <w:rtl w:val="0"/>
        </w:rPr>
        <w:t xml:space="preserve">oposta no instrumento, os campi devem induzir três movimentos: a avaliação, os desafios e as sugestões sobre os temas em destaque: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5" w:sz="4" w:val="single"/>
          <w:left w:color="000000" w:space="5" w:sz="4" w:val="single"/>
          <w:bottom w:color="000000" w:space="5" w:sz="4" w:val="single"/>
          <w:right w:color="000000" w:space="5" w:sz="4" w:val="single"/>
        </w:pBdr>
        <w:ind w:left="567" w:right="567" w:firstLine="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Avaliação: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Considerar na avaliação a ser realizada no campus se a atual organização curricular fomenta ou potencializa o desenvolvimento destes eixos.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5" w:sz="4" w:val="single"/>
          <w:left w:color="000000" w:space="5" w:sz="4" w:val="single"/>
          <w:bottom w:color="000000" w:space="5" w:sz="4" w:val="single"/>
          <w:right w:color="000000" w:space="5" w:sz="4" w:val="single"/>
        </w:pBdr>
        <w:ind w:left="567" w:right="567" w:firstLine="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Desafios: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Apontar, na avaliação do campus, os limites e possibilidades que temos na organização curricular atual.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5" w:sz="4" w:val="single"/>
          <w:left w:color="000000" w:space="5" w:sz="4" w:val="single"/>
          <w:bottom w:color="000000" w:space="5" w:sz="4" w:val="single"/>
          <w:right w:color="000000" w:space="5" w:sz="4" w:val="single"/>
        </w:pBdr>
        <w:ind w:left="567" w:right="567" w:firstLine="0"/>
        <w:rPr/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Proposta: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Apresentar, se houver, proposta(s) que sinalizem avanços diante dos desafios que temos no atual formato da organização curricular </w:t>
      </w:r>
      <w:r w:rsidDel="00000000" w:rsidR="00000000" w:rsidRPr="00000000">
        <w:rPr>
          <w:sz w:val="24"/>
          <w:szCs w:val="24"/>
          <w:rtl w:val="0"/>
        </w:rPr>
        <w:t xml:space="preserve">da UFFS.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before="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ab/>
        <w:t xml:space="preserve">O instrumento, ainda que se disponha a abranger de forma muito ampla diversos aspectos que têm orientado os debates em nossa universidade, não esgota as possibilidades a serem contempladas. Por isso é importante que a comunidade universitária avalie quais outros temas são prioridades para uma discussão curricular de âmbito institucional.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ab/>
        <w:t xml:space="preserve">A cada eixo, conforme a discussão em cada campus, podem ser adicionados outros elementos que contribuam para o aprimoramento do instrumento de consulta à comunidade universitária. Dessa forma, possam todos colaborar com a discussão indicando outros tópicos e possibilidades de formato e organização curricular.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ab/>
        <w:t xml:space="preserve">Este instrumento busca orientar e fomentar a reflexão coletiva, que pode e deve acolher diferentes perspectivas, colaborando para uma síntese institucional, que norteará a Diretriz Curricular Institucional da UFFS. </w:t>
      </w:r>
    </w:p>
    <w:p w:rsidR="00000000" w:rsidDel="00000000" w:rsidP="00000000" w:rsidRDefault="00000000" w:rsidRPr="00000000" w14:paraId="00000013">
      <w:pPr>
        <w:rPr/>
        <w:sectPr>
          <w:headerReference r:id="rId6" w:type="default"/>
          <w:footerReference r:id="rId7" w:type="default"/>
          <w:pgSz w:h="16838" w:w="11906" w:orient="portrait"/>
          <w:pgMar w:bottom="1088" w:top="2084" w:left="1440" w:right="1440" w:header="900" w:footer="762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numPr>
          <w:ilvl w:val="1"/>
          <w:numId w:val="1"/>
        </w:numPr>
        <w:tabs>
          <w:tab w:val="left" w:leader="none" w:pos="0"/>
        </w:tabs>
        <w:ind w:left="0" w:firstLine="0"/>
        <w:rPr/>
      </w:pPr>
      <w:bookmarkStart w:colFirst="0" w:colLast="0" w:name="_fzlh4jf4ii6p" w:id="0"/>
      <w:bookmarkEnd w:id="0"/>
      <w:r w:rsidDel="00000000" w:rsidR="00000000" w:rsidRPr="00000000">
        <w:rPr>
          <w:rtl w:val="0"/>
        </w:rPr>
        <w:t xml:space="preserve">4.1 EIXOS TEMÁTICOS DE DISCUSSÃO</w:t>
      </w:r>
    </w:p>
    <w:p w:rsidR="00000000" w:rsidDel="00000000" w:rsidP="00000000" w:rsidRDefault="00000000" w:rsidRPr="00000000" w14:paraId="00000016">
      <w:pPr>
        <w:shd w:fill="ffffff" w:val="clear"/>
        <w:spacing w:after="0" w:before="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Style w:val="Heading2"/>
        <w:numPr>
          <w:ilvl w:val="1"/>
          <w:numId w:val="1"/>
        </w:numPr>
        <w:tabs>
          <w:tab w:val="left" w:leader="none" w:pos="0"/>
        </w:tabs>
        <w:ind w:left="0" w:firstLine="0"/>
        <w:rPr/>
      </w:pPr>
      <w:bookmarkStart w:colFirst="0" w:colLast="0" w:name="_gtts6wnk24o" w:id="1"/>
      <w:bookmarkEnd w:id="1"/>
      <w:r w:rsidDel="00000000" w:rsidR="00000000" w:rsidRPr="00000000">
        <w:rPr>
          <w:rtl w:val="0"/>
        </w:rPr>
        <w:t xml:space="preserve">1. Fundamentos ontológicos e sócio-históricos da formação humana</w:t>
      </w:r>
    </w:p>
    <w:p w:rsidR="00000000" w:rsidDel="00000000" w:rsidP="00000000" w:rsidRDefault="00000000" w:rsidRPr="00000000" w14:paraId="00000018">
      <w:pPr>
        <w:pBdr>
          <w:top w:color="000000" w:space="5" w:sz="4" w:val="single"/>
          <w:left w:color="000000" w:space="5" w:sz="4" w:val="single"/>
          <w:bottom w:color="000000" w:space="5" w:sz="4" w:val="single"/>
          <w:right w:color="000000" w:space="5" w:sz="4" w:val="single"/>
        </w:pBdr>
        <w:ind w:left="567" w:right="567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Fundamentos ontológicos e sócio-históricos da constituição do humano e da formação humana com base em estudos sobre a gênese e desenvolvimento da vida social em sua complexidade e diversidade, destacando as dimensões econômica, política e cultural do ser social como totalidade histórica. No escopo da formação universitária, cabe aqui uma análise sócio-histórica da sociedade (formação desta sociedade em termos de cultura, trabalho, educação, relação sociedade-indivíduo: condicionantes históricos da subjetividade, inclusão, exclusão, diversidades, interculturalidade). Trata-se da formação cidadã. Nestes termos, cabe refletir sobre:</w:t>
      </w:r>
    </w:p>
    <w:p w:rsidR="00000000" w:rsidDel="00000000" w:rsidP="00000000" w:rsidRDefault="00000000" w:rsidRPr="00000000" w14:paraId="00000019">
      <w:pPr>
        <w:shd w:fill="ffffff" w:val="clear"/>
        <w:spacing w:after="0" w:before="0" w:line="276" w:lineRule="auto"/>
        <w:jc w:val="both"/>
        <w:rPr>
          <w:i w:val="1"/>
          <w:iCs w:val="1"/>
          <w:color w:val="99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before="0" w:line="276" w:lineRule="auto"/>
        <w:jc w:val="both"/>
        <w:rPr>
          <w:i w:val="1"/>
          <w:iCs w:val="1"/>
          <w:color w:val="99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0" w:before="0" w:line="276" w:lineRule="auto"/>
        <w:jc w:val="both"/>
        <w:rPr>
          <w:i w:val="1"/>
          <w:iCs w:val="1"/>
          <w:color w:val="9900ff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70.0" w:type="dxa"/>
        <w:jc w:val="left"/>
        <w:tblInd w:w="-5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3642"/>
        <w:gridCol w:w="3642"/>
        <w:gridCol w:w="3642"/>
        <w:gridCol w:w="3644"/>
        <w:tblGridChange w:id="0">
          <w:tblGrid>
            <w:gridCol w:w="3642"/>
            <w:gridCol w:w="3642"/>
            <w:gridCol w:w="3642"/>
            <w:gridCol w:w="3644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Questão indutora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Considerar na avaliação a ser realizada no campus se a atual organização curricular fomenta ou potencializa o desenvolvimento destes eixos.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Desafios</w:t>
            </w:r>
            <w:r w:rsidDel="00000000" w:rsidR="00000000" w:rsidRPr="00000000">
              <w:rPr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Apontar, na avaliação do campus, os limites e possibilidades que temos na organização curricular atual.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Apresentar, se houver, proposta(s) que sinalizem avanços diante dos desafios que temos no atual formato da organização curricular da UFFS.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1.1 Como, no âmbito da UFFS, é contemplada 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formação geral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nos cursos? Como temos (ou não) contemplado esta formação no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campus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? E quais iniciativas poderiam potencializar a formação cidadã dos estudantes?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1) No âmbito da UFFS a formação geral é contemplada a partir, principalmente, do domínio comum. Se consolidando como um diferencial da Universidade a formação humana integral e não somente a técnica e específica.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1) Necessidade de assimilar melhor a relação de “Fronteira” e “Internacional” da Universidade;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2) Ampliar a política de línguas de diferentes  etnias;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3) Acolhimento da população original refugiada que chega até a Universidade.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1) Fortalecer o Domínio Comum como estratégia de formação humana;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2) Oferecer formação acadêmica territorialmente referenciada, voltada para demandas regionais, articuladas à totalidade.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1.2 Como é contemplado o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perfil dos ingressantes nos cursos do campus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? Quais iniciativas podem responder ao perfil recebido em nossa universidade? Como é promovida a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inclusão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nos cursos do campus? E quais iniciativas poderiam contemplar a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diversidade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 região e dos estudantes?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1) Hoje, a Universidade tem uma boa política de ingresso dos estudantes de escolas públicas (principalmente de territórios indígenas, quilombolas, camponesas e de áreas de reforma agrária);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2) Há autonomia acadêmica dentro dos requisitos utilizados;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1) Embora seja um campus com presença de indígenas, há um desafio de ampliar a presença em todos cursos;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2) Ampliar a presença de estudantes da América Latina.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1) Ampliar a presença dos cursos nos territórios a partir de atividades extensionistas, por exemplo;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2) Demandar a ampliação do número de bolsas de permanência junto ao governo federal.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3) Ampliação do ingresso de estudantes imigrantes.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Outros elementos que o campus entende ser pertinentes para o aprimoramento do Eixo 1: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hd w:fill="ffffff" w:val="clear"/>
        <w:spacing w:after="0" w:before="0" w:line="276" w:lineRule="auto"/>
        <w:jc w:val="both"/>
        <w:rPr>
          <w:i w:val="1"/>
          <w:iCs w:val="1"/>
          <w:color w:val="99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numPr>
          <w:ilvl w:val="1"/>
          <w:numId w:val="1"/>
        </w:numPr>
        <w:tabs>
          <w:tab w:val="left" w:leader="none" w:pos="0"/>
        </w:tabs>
        <w:ind w:left="0" w:firstLine="0"/>
        <w:rPr/>
      </w:pPr>
      <w:bookmarkStart w:colFirst="0" w:colLast="0" w:name="_mhxn92tdh5lb" w:id="2"/>
      <w:bookmarkEnd w:id="2"/>
      <w:r w:rsidDel="00000000" w:rsidR="00000000" w:rsidRPr="00000000">
        <w:rPr>
          <w:rtl w:val="0"/>
        </w:rPr>
        <w:t xml:space="preserve">2. Fundamentos éticos, estéticos e epistemológicos</w:t>
      </w:r>
    </w:p>
    <w:p w:rsidR="00000000" w:rsidDel="00000000" w:rsidP="00000000" w:rsidRDefault="00000000" w:rsidRPr="00000000" w14:paraId="00000040">
      <w:pPr>
        <w:pBdr>
          <w:top w:color="000000" w:space="5" w:sz="4" w:val="single"/>
          <w:left w:color="000000" w:space="5" w:sz="4" w:val="single"/>
          <w:bottom w:color="000000" w:space="5" w:sz="4" w:val="single"/>
          <w:right w:color="000000" w:space="5" w:sz="4" w:val="single"/>
        </w:pBdr>
        <w:spacing w:line="276" w:lineRule="auto"/>
        <w:ind w:left="567" w:right="567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Contempla reflexões em torno de condutas e postura sobre a produção de ciência/conhecimento na área, evidenciando aspectos relativos à ética e à estética em face do que faz e produz sentido para a vida em suas diferentes formas. Análise das matrizes epistemológicas de produção do conhecimento e do saber científico. Reflexões em torno da dimensão estética na práxis de fazer ciência como saber inerente à formação superior: criação, imaginação, sensibilidade e conhecimento. Ética profissional, integridade científica, responsabilidade sócio-ambiental e formação humana integral. Cabem aqui indagações sobre: o que é conhecimento? Qual a relação entre conhecimento científico e humanidade? Como concebemos o conhecimento e sua produção no âmbito da formação humana, inclusiva e diversa que pretendemos na UFFS? Cabem aqui, conteúdos, conhecimentos mediadores de processos mentais que apropriem os métodos e metodologias relacionados aos objetos de investigação da área, ao mesmo tempo que geram, no estudante, possibilidades de criação, de inovação científica na área.</w:t>
      </w:r>
    </w:p>
    <w:p w:rsidR="00000000" w:rsidDel="00000000" w:rsidP="00000000" w:rsidRDefault="00000000" w:rsidRPr="00000000" w14:paraId="00000041">
      <w:pPr>
        <w:rPr>
          <w:i w:val="1"/>
          <w:iCs w:val="1"/>
          <w:color w:val="9900ff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70.0" w:type="dxa"/>
        <w:jc w:val="left"/>
        <w:tblInd w:w="-5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3642"/>
        <w:gridCol w:w="3642"/>
        <w:gridCol w:w="3642"/>
        <w:gridCol w:w="3644"/>
        <w:tblGridChange w:id="0">
          <w:tblGrid>
            <w:gridCol w:w="3642"/>
            <w:gridCol w:w="3642"/>
            <w:gridCol w:w="3642"/>
            <w:gridCol w:w="3644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Questão indutora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Considerar na avaliação a ser realizada no campus se a atual organização curricular fomenta ou potencializa o desenvolvimento destes eixos.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Desafios</w:t>
            </w:r>
            <w:r w:rsidDel="00000000" w:rsidR="00000000" w:rsidRPr="00000000">
              <w:rPr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Apontar, na avaliação do campus, os limites e possibilidades que temos na organização curricular atual.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Apresentar, se houver, proposta(s) que sinalizem avanços diante dos desafios que temos no atual formato da organização curricular da UFFS.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2.1 Como é realizada a promoção da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interdisciplinaridade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nos cursos, entre os cursos, entre áreas e entre os campi? E quais iniciativas poderiam potencializar ações conjuntas?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4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4C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Enfoque interdisciplinar é pouco realizado no Campus;</w:t>
            </w:r>
          </w:p>
          <w:p w:rsidR="00000000" w:rsidDel="00000000" w:rsidP="00000000" w:rsidRDefault="00000000" w:rsidRPr="00000000" w14:paraId="0000004D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Falta da prática da  interdisciplinaridade no domínio conexo e domínio comum; o que se vê é mais uma multidisciplinaridade, ou seja, disciplinas elencadas lado a lado, sem efetivamente haver uma interdisciplinaridade entre elas.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5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51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Colegiados entenderem que a interdisciplinaridade desempenha um papel  relevante na formação discente;</w:t>
            </w:r>
          </w:p>
          <w:p w:rsidR="00000000" w:rsidDel="00000000" w:rsidP="00000000" w:rsidRDefault="00000000" w:rsidRPr="00000000" w14:paraId="00000052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Elaborar diagnósticos sistemáticos sobre o perfil dos egressos para identificar como a experiência formativa prepara para situações reais, que são interdisciplinares;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5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56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Promover debates mais profundos sobre interdisciplinaridade;</w:t>
            </w:r>
          </w:p>
          <w:p w:rsidR="00000000" w:rsidDel="00000000" w:rsidP="00000000" w:rsidRDefault="00000000" w:rsidRPr="00000000" w14:paraId="00000057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Promover a interdisciplinaridade como elemento essencial na formação dos discentes, considerando estes aspectos na reformulação de PPC’s;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Promover eventos que reúnam diferentes cursos e que possam abordar temas transversais;</w:t>
            </w:r>
          </w:p>
          <w:p w:rsidR="00000000" w:rsidDel="00000000" w:rsidP="00000000" w:rsidRDefault="00000000" w:rsidRPr="00000000" w14:paraId="00000059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Fortalecer o Programa de Monitorias de Ensino no âmbito do Campus e desenvolver outras modalidades de monitorias com caráter interdisciplinar;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2.2 Como as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metodologias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de ensino e os processos de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avaliação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da aprendizagem contribuem para a formação crítica, autônoma e criativa dos estudantes? E quais iniciativas poderiam inovar as práticas pedagógicas para superar abordagens tradicionalmente fragmentadoras e tecnicistas?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5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5D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Pouca variação nas metodologias e nas avaliações;</w:t>
            </w:r>
          </w:p>
          <w:p w:rsidR="00000000" w:rsidDel="00000000" w:rsidP="00000000" w:rsidRDefault="00000000" w:rsidRPr="00000000" w14:paraId="0000005E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5F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Predomínio de metodologias tradicionais no ensino e nos processos de avaliação;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6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63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Transformações geradas pelo uso de inteligência artificial e dificuldades geradas para a avaliação;</w:t>
            </w:r>
          </w:p>
          <w:p w:rsidR="00000000" w:rsidDel="00000000" w:rsidP="00000000" w:rsidRDefault="00000000" w:rsidRPr="00000000" w14:paraId="00000064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65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Conscientização sobre os usos éticos da inteligência artificial para o processo de aprendizagem;</w:t>
            </w:r>
          </w:p>
          <w:p w:rsidR="00000000" w:rsidDel="00000000" w:rsidP="00000000" w:rsidRDefault="00000000" w:rsidRPr="00000000" w14:paraId="0000006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6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68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Inclusão, de fato, dos estudantes com deficiência e/ou necessidades educacionais específicas;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6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6C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Utilização de exemplos práticos e de situações que se aproximem da realidade dos discentes;</w:t>
            </w:r>
          </w:p>
          <w:p w:rsidR="00000000" w:rsidDel="00000000" w:rsidP="00000000" w:rsidRDefault="00000000" w:rsidRPr="00000000" w14:paraId="0000006D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Promover ações de formação docente continuada sobre metodologias de ensino e avaliação;</w:t>
            </w:r>
          </w:p>
          <w:p w:rsidR="00000000" w:rsidDel="00000000" w:rsidP="00000000" w:rsidRDefault="00000000" w:rsidRPr="00000000" w14:paraId="0000006E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Contratação de docentes concursados para atuarem junto aos Setores de Acessibilidade dos campi, visando um atendimento de fato especializado aos acadêmicos com deficiência, transtornos globais do desenvolvimento e altas habilidades/superdotação garantindo seu acesso e permanência.</w:t>
            </w:r>
          </w:p>
          <w:p w:rsidR="00000000" w:rsidDel="00000000" w:rsidP="00000000" w:rsidRDefault="00000000" w:rsidRPr="00000000" w14:paraId="0000006F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Formação docente específica para professores ao ingressar na universidade;</w:t>
            </w:r>
          </w:p>
          <w:p w:rsidR="00000000" w:rsidDel="00000000" w:rsidP="00000000" w:rsidRDefault="00000000" w:rsidRPr="00000000" w14:paraId="00000070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Espaços especializados de acolhimento e de favorecimento da aprendizagem de estudantes com deficiência e necessidades educacionais específicas;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2.3 Como é contemplado o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papel da universidade pública na produção do conhecimento e no desenvolvimento humano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? Quais iniciativas podem promover essa reflexão no âmbito dos cursos no campus?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7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74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 Universidade tem contribuído na produção do conhecimento;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7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78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Embora existam várias ações de pesquisa e extensão/cultura, é necessário fomentar as condições necessárias para desenvolvimento destas áreas;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7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7C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Fomentar e buscar recursos para as ações de pesquisa e extensão/culturas;</w:t>
            </w:r>
          </w:p>
          <w:p w:rsidR="00000000" w:rsidDel="00000000" w:rsidP="00000000" w:rsidRDefault="00000000" w:rsidRPr="00000000" w14:paraId="0000007D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Fortalecer eventos como o SEPE, JIC, Feira de Ciências, para divulgar internamente as ações desenvolvidas;</w:t>
            </w:r>
          </w:p>
          <w:p w:rsidR="00000000" w:rsidDel="00000000" w:rsidP="00000000" w:rsidRDefault="00000000" w:rsidRPr="00000000" w14:paraId="0000007E">
            <w:pPr>
              <w:widowControl w:val="0"/>
              <w:spacing w:after="1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Melhorar a divulgação das ações realizadas pela universidade nas redes sociais;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80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Outros elementos que o campus entende ser pertinentes para o aprimoramento do Eixo 2: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pStyle w:val="Heading2"/>
        <w:numPr>
          <w:ilvl w:val="1"/>
          <w:numId w:val="1"/>
        </w:numPr>
        <w:tabs>
          <w:tab w:val="left" w:leader="none" w:pos="0"/>
        </w:tabs>
        <w:ind w:left="0" w:firstLine="0"/>
        <w:rPr/>
      </w:pPr>
      <w:r w:rsidDel="00000000" w:rsidR="00000000" w:rsidRPr="00000000">
        <w:rPr>
          <w:rtl w:val="0"/>
        </w:rPr>
        <w:t xml:space="preserve">3. Fundamentos da formação profissional</w:t>
      </w:r>
    </w:p>
    <w:p w:rsidR="00000000" w:rsidDel="00000000" w:rsidP="00000000" w:rsidRDefault="00000000" w:rsidRPr="00000000" w14:paraId="00000089">
      <w:pPr>
        <w:pBdr>
          <w:top w:color="000000" w:space="5" w:sz="4" w:val="single"/>
          <w:left w:color="000000" w:space="5" w:sz="4" w:val="single"/>
          <w:bottom w:color="000000" w:space="5" w:sz="4" w:val="single"/>
          <w:right w:color="000000" w:space="5" w:sz="4" w:val="single"/>
        </w:pBdr>
        <w:ind w:left="567" w:right="567" w:firstLine="0"/>
        <w:rPr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Conteúdos, métodos e procedimentos voltados para a formação profissional na área. Conteúdos que integram e aprofundam conceitos e saberes de formação geral e das áreas gerais do conhecimento, imprescindíveis à formação de dimensões estéticas e de atuação cidadã e profissional de nível superior. Conteúdos relacionados ao domínio das principais teorias e tecnologias que integram a profissão, bem como temas atuais relacionados às mudanças tecnológicas no mundo do trabalho e a atuação profissional. Integração entre atividades de ensino, pesquisa, extensão e cultura. </w:t>
      </w:r>
    </w:p>
    <w:p w:rsidR="00000000" w:rsidDel="00000000" w:rsidP="00000000" w:rsidRDefault="00000000" w:rsidRPr="00000000" w14:paraId="0000008A">
      <w:pPr>
        <w:shd w:fill="ffffff" w:val="clear"/>
        <w:spacing w:after="0" w:before="0" w:line="276" w:lineRule="auto"/>
        <w:jc w:val="both"/>
        <w:rPr>
          <w:i w:val="1"/>
          <w:iCs w:val="1"/>
          <w:color w:val="9900ff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580.0" w:type="dxa"/>
        <w:jc w:val="left"/>
        <w:tblInd w:w="-5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3645"/>
        <w:gridCol w:w="3645"/>
        <w:gridCol w:w="3675"/>
        <w:gridCol w:w="3615"/>
        <w:tblGridChange w:id="0">
          <w:tblGrid>
            <w:gridCol w:w="3645"/>
            <w:gridCol w:w="3645"/>
            <w:gridCol w:w="3675"/>
            <w:gridCol w:w="361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Questão indutora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Considerar na avaliação a ser realizada no campus se a atual organização curricular fomenta ou potencializa o desenvolvimento destes eixos.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Desafios</w:t>
            </w:r>
            <w:r w:rsidDel="00000000" w:rsidR="00000000" w:rsidRPr="00000000">
              <w:rPr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Apontar, na avaliação do campus, os limites e possibilidades que temos na organização curricular atual.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Apresentar, se houver, proposta(s) que sinalizem avanços diante dos desafios que temos no atual formato da organização curricular da UFFS.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3.1 Como a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pesquisa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articula-se às atividades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dos cursos no campus? E quais iniciativas poderiam potencializar a articulação entre pesquisa e ensino?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 pesquisa está muit</w:t>
            </w:r>
            <w:r w:rsidDel="00000000" w:rsidR="00000000" w:rsidRPr="00000000">
              <w:rPr>
                <w:rtl w:val="0"/>
              </w:rPr>
              <w:t xml:space="preserve">o 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esvinculados do ensino;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Apesar do fomento, não se vincula ao ensino.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Muitas vezes, o discente tem contato com a </w:t>
            </w:r>
            <w:r w:rsidDel="00000000" w:rsidR="00000000" w:rsidRPr="00000000">
              <w:rPr>
                <w:rtl w:val="0"/>
              </w:rPr>
              <w:t xml:space="preserve">pesquisa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só no TCC</w:t>
            </w:r>
            <w:r w:rsidDel="00000000" w:rsidR="00000000" w:rsidRPr="00000000">
              <w:rPr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</w:t>
            </w:r>
            <w:r w:rsidDel="00000000" w:rsidR="00000000" w:rsidRPr="00000000">
              <w:rPr>
                <w:rtl w:val="0"/>
              </w:rPr>
              <w:t xml:space="preserve">esquisa muito 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inculado a editais;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Estrutura</w:t>
            </w:r>
            <w:r w:rsidDel="00000000" w:rsidR="00000000" w:rsidRPr="00000000">
              <w:rPr>
                <w:rtl w:val="0"/>
              </w:rPr>
              <w:t xml:space="preserve"> 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currículo são engessados.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Incentivar o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pesquisador</w:t>
            </w:r>
            <w:r w:rsidDel="00000000" w:rsidR="00000000" w:rsidRPr="00000000">
              <w:rPr>
                <w:rtl w:val="0"/>
              </w:rPr>
              <w:t xml:space="preserve">” que existe nos discentes;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Ter a </w:t>
            </w: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esquisa como instrumento de formação</w:t>
            </w:r>
            <w:r w:rsidDel="00000000" w:rsidR="00000000" w:rsidRPr="00000000">
              <w:rPr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Como articular PIBIC ensino médio com o currículo da universidade</w:t>
            </w:r>
            <w:r w:rsidDel="00000000" w:rsidR="00000000" w:rsidRPr="00000000">
              <w:rPr>
                <w:rtl w:val="0"/>
              </w:rPr>
              <w:t xml:space="preserve">?;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Formar os professores para acolher e orientar os acadêmicos em suas </w:t>
            </w:r>
            <w:r w:rsidDel="00000000" w:rsidR="00000000" w:rsidRPr="00000000">
              <w:rPr>
                <w:rtl w:val="0"/>
              </w:rPr>
              <w:t xml:space="preserve">áreas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 interesse</w:t>
            </w:r>
            <w:r w:rsidDel="00000000" w:rsidR="00000000" w:rsidRPr="00000000">
              <w:rPr>
                <w:rtl w:val="0"/>
              </w:rPr>
              <w:t xml:space="preserve"> durante o período na Unversidade.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Ter </w:t>
            </w:r>
            <w:r w:rsidDel="00000000" w:rsidR="00000000" w:rsidRPr="00000000">
              <w:rPr>
                <w:rtl w:val="0"/>
              </w:rPr>
              <w:t xml:space="preserve">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iversos CCRs com prática de pesquisa articulada ao</w:t>
            </w:r>
            <w:r w:rsidDel="00000000" w:rsidR="00000000" w:rsidRPr="00000000">
              <w:rPr>
                <w:rtl w:val="0"/>
              </w:rPr>
              <w:t xml:space="preserve">s conteúdos;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Criação de projeto de pesquisa acadêmica  que abarque todo</w:t>
            </w:r>
            <w:r w:rsidDel="00000000" w:rsidR="00000000" w:rsidRPr="00000000">
              <w:rPr>
                <w:rtl w:val="0"/>
              </w:rPr>
              <w:t xml:space="preserve"> o período do discente no curso;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Trabalhar a pesquisa de forma pedagógica, iniciando o</w:t>
            </w:r>
            <w:r w:rsidDel="00000000" w:rsidR="00000000" w:rsidRPr="00000000">
              <w:rPr>
                <w:rtl w:val="0"/>
              </w:rPr>
              <w:t xml:space="preserve">/a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acadêmic</w:t>
            </w:r>
            <w:r w:rsidDel="00000000" w:rsidR="00000000" w:rsidRPr="00000000">
              <w:rPr>
                <w:rtl w:val="0"/>
              </w:rPr>
              <w:t xml:space="preserve">o/a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 processo de pesquisa.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3.2 Como é realizada a inserção das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práticas de extensão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nos cursos do campus? E quais iniciativas poderiam potencializar a curricularização da extensão?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Extensão desvinculada da pesquisa.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Ausência de comunicação entre as pró reitorias de extensão e pesquisa para editais e atividades comuns.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Extensão desvinculada das comunidades e quando ocorre é muito mais levar um produto pronto, do que dialógica.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Tornar a extensão mais dialógica e orgânica com a pesquisa.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Criar instrumentos de vinculação direta entre pesquisa, ensino e extensão/cultura</w:t>
            </w:r>
            <w:r w:rsidDel="00000000" w:rsidR="00000000" w:rsidRPr="00000000">
              <w:rPr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O currículo precisa ser de fato interdisciplinar e cumprido.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NDE fazer formações sobre a integração de ensino, pesquisa e extensão/cultura e sobre como ter um currículo interdisciplinar</w:t>
            </w:r>
            <w:r w:rsidDel="00000000" w:rsidR="00000000" w:rsidRPr="00000000">
              <w:rPr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Ter </w:t>
            </w:r>
            <w:r w:rsidDel="00000000" w:rsidR="00000000" w:rsidRPr="00000000">
              <w:rPr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omento próprio da UFFS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editais externos são fechados, impossibilitando algumas propostas.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3.3 Como é promovido o acesso à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cultura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em cada curso no campus? E quais iniciativas poderiam potencializar a realização e a participação em atividades culturais?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As ações de cultura não contemplam os cursos, por se tratarem de ações pontuais.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Algumas manifestações culturais e artísticas não são consideradas nas ações pontuais do campus.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Muitas vezes a cultura aparece apenas em ações de ACCs.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Integração cultural entre os diversos sujeitos do campus.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Fomentar a vivência acadêmica entre diferentes cursos da universidade.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Que todos os currículos pr</w:t>
            </w:r>
            <w:r w:rsidDel="00000000" w:rsidR="00000000" w:rsidRPr="00000000">
              <w:rPr>
                <w:rtl w:val="0"/>
              </w:rPr>
              <w:t xml:space="preserve">evejam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ações de cultura nos cursos e</w:t>
            </w:r>
            <w:r w:rsidDel="00000000" w:rsidR="00000000" w:rsidRPr="00000000">
              <w:rPr>
                <w:rtl w:val="0"/>
              </w:rPr>
              <w:t xml:space="preserve">, se possível, vinculados às disciplinas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Tornar as ações de cultura mais recorrentes</w:t>
            </w:r>
            <w:r w:rsidDel="00000000" w:rsidR="00000000" w:rsidRPr="00000000">
              <w:rPr>
                <w:rtl w:val="0"/>
              </w:rPr>
              <w:t xml:space="preserve">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incorporar no cotidiano dos camp</w:t>
            </w:r>
            <w:r w:rsidDel="00000000" w:rsidR="00000000" w:rsidRPr="00000000">
              <w:rPr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Prever recursos que garantam as ações de c</w:t>
            </w:r>
            <w:r w:rsidDel="00000000" w:rsidR="00000000" w:rsidRPr="00000000">
              <w:rPr>
                <w:rtl w:val="0"/>
              </w:rPr>
              <w:t xml:space="preserve">ultura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forma contínua e não esporádicas como é hoje</w:t>
            </w:r>
            <w:r w:rsidDel="00000000" w:rsidR="00000000" w:rsidRPr="00000000">
              <w:rPr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Fortalecer parcerias com outros setores da sociedade civil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3.4 Como é contemplada a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formação para o mundo do trabalho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nos cursos do campus? E quais iniciativas poderiam aprimorar a qualificação profissional dos egressos?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 relação com o mundo do trabalho que se dá essencialmente pelos estágios obrigatórios e extracurriculares.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Dialogar através de pesquisa e extensão com o mundo do trabalho.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Fomentar pesquisas </w:t>
            </w:r>
            <w:r w:rsidDel="00000000" w:rsidR="00000000" w:rsidRPr="00000000">
              <w:rPr>
                <w:rtl w:val="0"/>
              </w:rPr>
              <w:t xml:space="preserve">de levantamento 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</w:t>
            </w:r>
            <w:r w:rsidDel="00000000" w:rsidR="00000000" w:rsidRPr="00000000">
              <w:rPr>
                <w:rtl w:val="0"/>
              </w:rPr>
              <w:t xml:space="preserve">ados sobre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egressos </w:t>
            </w:r>
            <w:r w:rsidDel="00000000" w:rsidR="00000000" w:rsidRPr="00000000">
              <w:rPr>
                <w:rtl w:val="0"/>
              </w:rPr>
              <w:t xml:space="preserve">da Universidade;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Vivências, palestras, estudos com profissionais que atuam na área sobre o exercício da profissão</w:t>
            </w:r>
            <w:r w:rsidDel="00000000" w:rsidR="00000000" w:rsidRPr="00000000">
              <w:rPr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Considerar experiências já realizadas na UFFS, como o Tempo Comunidade, PIBID</w: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3.5 Como é o atendimento à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legislação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nos cursos do campus? E quais iniciativas poderiam ser feitas para contribuir com a atenção às demandas legais?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Cumprimos e discutimos a sua viabilidade frente </w:t>
            </w:r>
            <w:r w:rsidDel="00000000" w:rsidR="00000000" w:rsidRPr="00000000">
              <w:rPr>
                <w:rtl w:val="0"/>
              </w:rPr>
              <w:t xml:space="preserve">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realidade.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Aprofundar os estudos sobre as legislações e regulamentos vigentes das diferentes </w:t>
            </w:r>
            <w:r w:rsidDel="00000000" w:rsidR="00000000" w:rsidRPr="00000000">
              <w:rPr>
                <w:rtl w:val="0"/>
              </w:rPr>
              <w:t xml:space="preserve">áreas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Como trabalhar respeitando a legislação e atendendo os profissionais</w:t>
            </w:r>
            <w:r w:rsidDel="00000000" w:rsidR="00000000" w:rsidRPr="00000000">
              <w:rPr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Flexibilizar formas de atualização dos PPCs a partir das mudanças na legislação</w:t>
            </w:r>
            <w:r w:rsidDel="00000000" w:rsidR="00000000" w:rsidRPr="00000000">
              <w:rPr>
                <w:rtl w:val="0"/>
              </w:rPr>
              <w:t xml:space="preserve">, dando mais liberdade e autonomia aos cursos para adequarem seus PPC’s às demandas que vão surgindo.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C4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Outros elementos que o campus entende ser pertinentes para o aprimoramento do Eixo 3: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shd w:fill="ffffff" w:val="clear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hd w:fill="ffffff" w:val="clear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Style w:val="Heading2"/>
        <w:numPr>
          <w:ilvl w:val="1"/>
          <w:numId w:val="1"/>
        </w:numPr>
        <w:tabs>
          <w:tab w:val="left" w:leader="none" w:pos="0"/>
        </w:tabs>
        <w:ind w:left="0" w:firstLine="0"/>
        <w:rPr/>
      </w:pPr>
      <w:bookmarkStart w:colFirst="0" w:colLast="0" w:name="_odol8hh5h54s" w:id="3"/>
      <w:bookmarkEnd w:id="3"/>
      <w:r w:rsidDel="00000000" w:rsidR="00000000" w:rsidRPr="00000000">
        <w:rPr>
          <w:rtl w:val="0"/>
        </w:rPr>
        <w:t xml:space="preserve">4. Saberes complementares à formação profissional</w:t>
      </w:r>
    </w:p>
    <w:p w:rsidR="00000000" w:rsidDel="00000000" w:rsidP="00000000" w:rsidRDefault="00000000" w:rsidRPr="00000000" w14:paraId="000000CF">
      <w:pPr>
        <w:pBdr>
          <w:top w:color="000000" w:space="5" w:sz="4" w:val="single"/>
          <w:left w:color="000000" w:space="5" w:sz="4" w:val="single"/>
          <w:bottom w:color="000000" w:space="5" w:sz="4" w:val="single"/>
          <w:right w:color="000000" w:space="5" w:sz="4" w:val="single"/>
        </w:pBdr>
        <w:ind w:left="567" w:right="567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Conteúdos complementares que abordam temas e desafios contemporâneos relacionados ao campo de formação profissional.</w:t>
      </w:r>
    </w:p>
    <w:p w:rsidR="00000000" w:rsidDel="00000000" w:rsidP="00000000" w:rsidRDefault="00000000" w:rsidRPr="00000000" w14:paraId="000000D0">
      <w:pPr>
        <w:numPr>
          <w:ilvl w:val="0"/>
          <w:numId w:val="2"/>
        </w:numPr>
        <w:shd w:fill="ffffff" w:val="clear"/>
        <w:spacing w:after="0" w:before="0" w:line="276" w:lineRule="auto"/>
        <w:ind w:left="720" w:hanging="360"/>
        <w:jc w:val="both"/>
        <w:rPr>
          <w:color w:val="4a86e8"/>
        </w:rPr>
      </w:pPr>
      <w:r w:rsidDel="00000000" w:rsidR="00000000" w:rsidRPr="00000000">
        <w:rPr>
          <w:color w:val="4a86e8"/>
          <w:rtl w:val="0"/>
        </w:rPr>
        <w:t xml:space="preserve">O Grupo não utilizou o arquivo-modelo e nem as questões indutoras. Sendo assim, o resultado das discussões seguem na coluna de Propostas/</w:t>
      </w:r>
      <w:r w:rsidDel="00000000" w:rsidR="00000000" w:rsidRPr="00000000">
        <w:rPr>
          <w:i w:val="1"/>
          <w:iCs w:val="1"/>
          <w:color w:val="4a86e8"/>
          <w:rtl w:val="0"/>
        </w:rPr>
        <w:t xml:space="preserve">Outros elementos que o campus entende ser pertinentes para o aprimoramento do Eixo, </w:t>
      </w:r>
      <w:r w:rsidDel="00000000" w:rsidR="00000000" w:rsidRPr="00000000">
        <w:rPr>
          <w:color w:val="4a86e8"/>
          <w:rtl w:val="0"/>
        </w:rPr>
        <w:t xml:space="preserve">como solicitado pelo relator do Grupo.</w:t>
      </w:r>
      <w:r w:rsidDel="00000000" w:rsidR="00000000" w:rsidRPr="00000000">
        <w:rPr>
          <w:rtl w:val="0"/>
        </w:rPr>
      </w:r>
    </w:p>
    <w:tbl>
      <w:tblPr>
        <w:tblStyle w:val="Table4"/>
        <w:tblW w:w="14570.0" w:type="dxa"/>
        <w:jc w:val="left"/>
        <w:tblInd w:w="-5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3642"/>
        <w:gridCol w:w="3642"/>
        <w:gridCol w:w="3642"/>
        <w:gridCol w:w="3644"/>
        <w:tblGridChange w:id="0">
          <w:tblGrid>
            <w:gridCol w:w="3642"/>
            <w:gridCol w:w="3642"/>
            <w:gridCol w:w="3642"/>
            <w:gridCol w:w="3644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Questão indutora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Considerar na avaliação a ser realizada no campus se a atual organização curricular fomenta ou potencializa o desenvolvimento destes eixos.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D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Desafios</w:t>
            </w:r>
            <w:r w:rsidDel="00000000" w:rsidR="00000000" w:rsidRPr="00000000">
              <w:rPr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Apontar, na avaliação do campus, os limites e possibilidades que temos na organização curricular atual.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D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Apresentar, se houver, proposta(s) que sinalizem avanços diante dos desafios que temos no atual formato da organização curricular da UFFS.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4.1 Como é contemplada a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internacionalização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dos cursos no campus? Quais iniciativas podem favorecer a internacionalização?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4.2 Como é realizada a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oferta conjunta de componentes curriculares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entre diferentes cursos? Quais temas e iniciativas podem favorecer intersecções entre cursos do mesmo campus e mesmos cursos entre diferentes campi?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4.3 Quais as estratégias mobilizadas pelos cursos e pelo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campus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para viabilizar os cursos de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baixa demanda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? Que iniciativas podem potencializar a diversidade de cursos e áreas de formação no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campus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 na instituição?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E4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Outros elementos que o campus entende ser pertinentes para o aprimoramento do Eixo 4: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Quanto aos saberes complementares (excluídos aqueles abordados nos Eixos 1, 2 e 3) sugere-se que o currículo aborde duas questões de forma:</w:t>
            </w:r>
          </w:p>
          <w:p w:rsidR="00000000" w:rsidDel="00000000" w:rsidP="00000000" w:rsidRDefault="00000000" w:rsidRPr="00000000" w14:paraId="000000EC">
            <w:pPr>
              <w:widowControl w:val="0"/>
              <w:ind w:left="1080" w:hanging="360"/>
              <w:rPr/>
            </w:pPr>
            <w:r w:rsidDel="00000000" w:rsidR="00000000" w:rsidRPr="00000000">
              <w:rPr>
                <w:rtl w:val="0"/>
              </w:rPr>
              <w:t xml:space="preserve">1-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</w:t>
              <w:tab/>
            </w:r>
            <w:r w:rsidDel="00000000" w:rsidR="00000000" w:rsidRPr="00000000">
              <w:rPr>
                <w:rtl w:val="0"/>
              </w:rPr>
              <w:t xml:space="preserve">Que os saberes complementares sejam abordados/trabalhados dentro do currículo de maneira a complementar a formação técnico-científica que compõe o núcleo formativo dos cursos e que sejam abordados de diferentes maneiras, que não enquanto disciplinas;</w:t>
            </w:r>
          </w:p>
          <w:p w:rsidR="00000000" w:rsidDel="00000000" w:rsidP="00000000" w:rsidRDefault="00000000" w:rsidRPr="00000000" w14:paraId="000000ED">
            <w:pPr>
              <w:widowControl w:val="0"/>
              <w:spacing w:after="160" w:lineRule="auto"/>
              <w:ind w:left="1080" w:hanging="360"/>
              <w:rPr/>
            </w:pPr>
            <w:r w:rsidDel="00000000" w:rsidR="00000000" w:rsidRPr="00000000">
              <w:rPr>
                <w:rtl w:val="0"/>
              </w:rPr>
              <w:t xml:space="preserve">2-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</w:t>
              <w:tab/>
            </w:r>
            <w:r w:rsidDel="00000000" w:rsidR="00000000" w:rsidRPr="00000000">
              <w:rPr>
                <w:rtl w:val="0"/>
              </w:rPr>
              <w:t xml:space="preserve">Que a estrutura curricular da UFFS seja concebida de maneira a permitir ao estudante a participação nas diferentes oportunidades de adquirir tais saberes complementares, tanto em quantidade (tempo, duração, frequência) quanto de qualidade (diferentes formas de apresentação);</w:t>
            </w:r>
          </w:p>
          <w:p w:rsidR="00000000" w:rsidDel="00000000" w:rsidP="00000000" w:rsidRDefault="00000000" w:rsidRPr="00000000" w14:paraId="000000EE">
            <w:pPr>
              <w:widowControl w:val="0"/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Quanto ao conteúdo abordado nas diferentes oportunidades de aprendizado dos saberes complementares, sugerem-se os seguintes assuntos:</w:t>
            </w:r>
          </w:p>
          <w:p w:rsidR="00000000" w:rsidDel="00000000" w:rsidP="00000000" w:rsidRDefault="00000000" w:rsidRPr="00000000" w14:paraId="000000EF">
            <w:pPr>
              <w:widowControl w:val="0"/>
              <w:ind w:left="1080" w:hanging="360"/>
              <w:rPr/>
            </w:pPr>
            <w:r w:rsidDel="00000000" w:rsidR="00000000" w:rsidRPr="00000000">
              <w:rPr>
                <w:rtl w:val="0"/>
              </w:rPr>
              <w:t xml:space="preserve">1-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</w:t>
              <w:tab/>
            </w:r>
            <w:r w:rsidDel="00000000" w:rsidR="00000000" w:rsidRPr="00000000">
              <w:rPr>
                <w:rtl w:val="0"/>
              </w:rPr>
              <w:t xml:space="preserve">Conteúdos relacionados às habilidades inerentes à prática profissional, sejam de comportamento, emocionais, de relacionamento, oratória, resolução de problemas, entre outras;</w:t>
            </w:r>
          </w:p>
          <w:p w:rsidR="00000000" w:rsidDel="00000000" w:rsidP="00000000" w:rsidRDefault="00000000" w:rsidRPr="00000000" w14:paraId="000000F0">
            <w:pPr>
              <w:widowControl w:val="0"/>
              <w:ind w:left="1080" w:hanging="360"/>
              <w:rPr/>
            </w:pPr>
            <w:r w:rsidDel="00000000" w:rsidR="00000000" w:rsidRPr="00000000">
              <w:rPr>
                <w:rtl w:val="0"/>
              </w:rPr>
              <w:t xml:space="preserve">2-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</w:t>
              <w:tab/>
            </w:r>
            <w:r w:rsidDel="00000000" w:rsidR="00000000" w:rsidRPr="00000000">
              <w:rPr>
                <w:rtl w:val="0"/>
              </w:rPr>
              <w:t xml:space="preserve">Conteúdos relacionados ao gerenciamento da carreira profissional, ligados à inovação e empreendedorismo, gestão de empresa, carreira, gestão financeira, entre outras;</w:t>
            </w:r>
          </w:p>
          <w:p w:rsidR="00000000" w:rsidDel="00000000" w:rsidP="00000000" w:rsidRDefault="00000000" w:rsidRPr="00000000" w14:paraId="000000F1">
            <w:pPr>
              <w:widowControl w:val="0"/>
              <w:ind w:left="1080" w:hanging="360"/>
              <w:rPr/>
            </w:pPr>
            <w:r w:rsidDel="00000000" w:rsidR="00000000" w:rsidRPr="00000000">
              <w:rPr>
                <w:rtl w:val="0"/>
              </w:rPr>
              <w:t xml:space="preserve">3-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</w:t>
              <w:tab/>
            </w:r>
            <w:r w:rsidDel="00000000" w:rsidR="00000000" w:rsidRPr="00000000">
              <w:rPr>
                <w:rtl w:val="0"/>
              </w:rPr>
              <w:t xml:space="preserve">Conteúdos relacionados à ética na atuação profissional;</w:t>
            </w:r>
          </w:p>
          <w:p w:rsidR="00000000" w:rsidDel="00000000" w:rsidP="00000000" w:rsidRDefault="00000000" w:rsidRPr="00000000" w14:paraId="000000F2">
            <w:pPr>
              <w:widowControl w:val="0"/>
              <w:spacing w:after="160" w:lineRule="auto"/>
              <w:ind w:left="1080" w:hanging="360"/>
              <w:rPr/>
            </w:pPr>
            <w:r w:rsidDel="00000000" w:rsidR="00000000" w:rsidRPr="00000000">
              <w:rPr>
                <w:rtl w:val="0"/>
              </w:rPr>
              <w:t xml:space="preserve">4-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</w:t>
              <w:tab/>
            </w:r>
            <w:r w:rsidDel="00000000" w:rsidR="00000000" w:rsidRPr="00000000">
              <w:rPr>
                <w:rtl w:val="0"/>
              </w:rPr>
              <w:t xml:space="preserve">Conteúdos que permitam ao estudante e ao futuro profissional conhecer criticamente as novas ferramentas/tecnologias, principalmente as ligadas à informática.</w:t>
            </w:r>
          </w:p>
        </w:tc>
      </w:tr>
    </w:tbl>
    <w:p w:rsidR="00000000" w:rsidDel="00000000" w:rsidP="00000000" w:rsidRDefault="00000000" w:rsidRPr="00000000" w14:paraId="000000F3">
      <w:pPr>
        <w:shd w:fill="ffffff" w:val="clear"/>
        <w:spacing w:after="0" w:before="0" w:line="276" w:lineRule="auto"/>
        <w:jc w:val="both"/>
        <w:rPr>
          <w:color w:val="6aa84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Style w:val="Heading2"/>
        <w:numPr>
          <w:ilvl w:val="1"/>
          <w:numId w:val="1"/>
        </w:numPr>
        <w:tabs>
          <w:tab w:val="left" w:leader="none" w:pos="0"/>
        </w:tabs>
        <w:ind w:left="0" w:firstLine="0"/>
        <w:rPr/>
      </w:pPr>
      <w:bookmarkStart w:colFirst="0" w:colLast="0" w:name="_5kbh6ecamuud" w:id="4"/>
      <w:bookmarkEnd w:id="4"/>
      <w:r w:rsidDel="00000000" w:rsidR="00000000" w:rsidRPr="00000000">
        <w:rPr>
          <w:rtl w:val="0"/>
        </w:rPr>
        <w:t xml:space="preserve">5. Proposições adicionais / discussões complementares</w:t>
      </w:r>
    </w:p>
    <w:p w:rsidR="00000000" w:rsidDel="00000000" w:rsidP="00000000" w:rsidRDefault="00000000" w:rsidRPr="00000000" w14:paraId="000000F5">
      <w:pPr>
        <w:pBdr>
          <w:top w:color="000000" w:space="5" w:sz="4" w:val="single"/>
          <w:left w:color="000000" w:space="5" w:sz="4" w:val="single"/>
          <w:bottom w:color="000000" w:space="5" w:sz="4" w:val="single"/>
          <w:right w:color="000000" w:space="5" w:sz="4" w:val="single"/>
        </w:pBdr>
        <w:ind w:left="567" w:right="567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Registro de possíveis sugestões complementares que vão para além dos eixos em específico, oriundas dos debates/discussões realizadas no campus. O formato aqui é uma sugestão, podendo ser adaptado conforme entendimento de melhor adequação da apresentação das propostas. </w:t>
      </w:r>
    </w:p>
    <w:p w:rsidR="00000000" w:rsidDel="00000000" w:rsidP="00000000" w:rsidRDefault="00000000" w:rsidRPr="00000000" w14:paraId="000000F6">
      <w:pPr>
        <w:shd w:fill="ffffff" w:val="clear"/>
        <w:spacing w:after="0" w:before="0" w:line="276" w:lineRule="auto"/>
        <w:jc w:val="both"/>
        <w:rPr>
          <w:i w:val="1"/>
          <w:iCs w:val="1"/>
          <w:color w:val="9900ff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570.0" w:type="dxa"/>
        <w:jc w:val="left"/>
        <w:tblInd w:w="-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570"/>
        <w:tblGridChange w:id="0">
          <w:tblGrid>
            <w:gridCol w:w="1457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rtl w:val="0"/>
              </w:rPr>
              <w:t xml:space="preserve">Outros elementos para além dos Eixos expostos acima, que o campus entende ser pertinentes para o debate do currículo da UFFS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ab/>
              <w:t xml:space="preserve"> </w:t>
              <w:tab/>
            </w:r>
          </w:p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Melhorar a comunicação efetiva, a divulgação dos cursos e das ações em geral da Universidade para que o impacto das ações realizadas na instituição, efetivamente, cheguem à sociedade de um modo geral.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shd w:fill="ffffff" w:val="clear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hd w:fill="ffffff" w:val="clear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type w:val="nextPage"/>
      <w:pgSz w:h="11906" w:w="16838" w:orient="landscape"/>
      <w:pgMar w:bottom="1406" w:top="1995" w:left="1134" w:right="1134" w:header="855" w:footer="69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9">
    <w:pPr>
      <w:keepNext w:val="0"/>
      <w:keepLines w:val="0"/>
      <w:pageBreakBefore w:val="0"/>
      <w:widowControl w:val="0"/>
      <w:pBdr>
        <w:top w:color="000000" w:space="2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57" w:before="57" w:line="36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 CONFERÊNCIA DO CURRÍCULO  DA UFFS- INSTRUMENTO COM QUESTÕES INDUTORAS |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A">
    <w:pPr>
      <w:keepNext w:val="0"/>
      <w:keepLines w:val="0"/>
      <w:pageBreakBefore w:val="0"/>
      <w:widowControl w:val="0"/>
      <w:pBdr>
        <w:top w:color="000000" w:space="2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57" w:before="57" w:line="36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 CONFERÊNCIA DO CURRÍCULO  DA UFFS- INSTRUMENTO COM QUESTÕES INDUTORAS |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F">
    <w:pPr>
      <w:tabs>
        <w:tab w:val="left" w:leader="none" w:pos="10029"/>
      </w:tabs>
      <w:spacing w:line="240" w:lineRule="auto"/>
      <w:jc w:val="center"/>
      <w:rPr/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MINISTÉRIO DA EDUCAÇÃO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4610100</wp:posOffset>
          </wp:positionH>
          <wp:positionV relativeFrom="paragraph">
            <wp:posOffset>100330</wp:posOffset>
          </wp:positionV>
          <wp:extent cx="1130300" cy="334010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004" l="6939" r="8887" t="16339"/>
                  <a:stretch>
                    <a:fillRect/>
                  </a:stretch>
                </pic:blipFill>
                <pic:spPr>
                  <a:xfrm>
                    <a:off x="0" y="0"/>
                    <a:ext cx="1130300" cy="3340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243204</wp:posOffset>
          </wp:positionH>
          <wp:positionV relativeFrom="paragraph">
            <wp:posOffset>15240</wp:posOffset>
          </wp:positionV>
          <wp:extent cx="471170" cy="47307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1170" cy="4730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0">
    <w:pPr>
      <w:tabs>
        <w:tab w:val="left" w:leader="none" w:pos="10029"/>
      </w:tabs>
      <w:spacing w:line="240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UNIVERSIDADE FEDERAL DA FRONTEIRA SUL – UFFS</w:t>
    </w:r>
  </w:p>
  <w:p w:rsidR="00000000" w:rsidDel="00000000" w:rsidP="00000000" w:rsidRDefault="00000000" w:rsidRPr="00000000" w14:paraId="00000101">
    <w:pPr>
      <w:tabs>
        <w:tab w:val="left" w:leader="none" w:pos="10029"/>
      </w:tabs>
      <w:spacing w:line="240" w:lineRule="auto"/>
      <w:jc w:val="center"/>
      <w:rPr>
        <w:b w:val="1"/>
        <w:bCs w:val="1"/>
        <w:i w:val="1"/>
        <w:iCs w:val="1"/>
        <w:sz w:val="16"/>
        <w:szCs w:val="16"/>
      </w:rPr>
    </w:pP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Grupo de Trabalho para discutir o</w:t>
    </w:r>
  </w:p>
  <w:p w:rsidR="00000000" w:rsidDel="00000000" w:rsidP="00000000" w:rsidRDefault="00000000" w:rsidRPr="00000000" w14:paraId="00000102">
    <w:pPr>
      <w:pBdr>
        <w:bottom w:color="000000" w:space="2" w:sz="4" w:val="single"/>
      </w:pBdr>
      <w:tabs>
        <w:tab w:val="left" w:leader="none" w:pos="10029"/>
      </w:tabs>
      <w:spacing w:line="240" w:lineRule="auto"/>
      <w:jc w:val="center"/>
      <w:rPr>
        <w:b w:val="1"/>
        <w:bCs w:val="1"/>
        <w:i w:val="1"/>
        <w:iCs w:val="1"/>
        <w:sz w:val="16"/>
        <w:szCs w:val="16"/>
      </w:rPr>
    </w:pP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Currículo da Universidade Federal da Fronteira Sul</w:t>
    </w:r>
  </w:p>
  <w:p w:rsidR="00000000" w:rsidDel="00000000" w:rsidP="00000000" w:rsidRDefault="00000000" w:rsidRPr="00000000" w14:paraId="00000103">
    <w:pPr>
      <w:tabs>
        <w:tab w:val="left" w:leader="none" w:pos="10029"/>
      </w:tabs>
      <w:spacing w:line="240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4">
    <w:pPr>
      <w:tabs>
        <w:tab w:val="left" w:leader="none" w:pos="10029"/>
      </w:tabs>
      <w:spacing w:line="240" w:lineRule="auto"/>
      <w:jc w:val="center"/>
      <w:rPr/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MINISTÉRIO DA EDUCAÇÃO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243204</wp:posOffset>
          </wp:positionH>
          <wp:positionV relativeFrom="paragraph">
            <wp:posOffset>15240</wp:posOffset>
          </wp:positionV>
          <wp:extent cx="471170" cy="473075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1170" cy="4730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7934325</wp:posOffset>
          </wp:positionH>
          <wp:positionV relativeFrom="paragraph">
            <wp:posOffset>62230</wp:posOffset>
          </wp:positionV>
          <wp:extent cx="1130300" cy="334010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17004" l="6939" r="8887" t="16339"/>
                  <a:stretch>
                    <a:fillRect/>
                  </a:stretch>
                </pic:blipFill>
                <pic:spPr>
                  <a:xfrm>
                    <a:off x="0" y="0"/>
                    <a:ext cx="1130300" cy="334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5">
    <w:pPr>
      <w:tabs>
        <w:tab w:val="left" w:leader="none" w:pos="10029"/>
      </w:tabs>
      <w:spacing w:line="240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UNIVERSIDADE FEDERAL DA FRONTEIRA SUL – UFFS</w:t>
    </w:r>
  </w:p>
  <w:p w:rsidR="00000000" w:rsidDel="00000000" w:rsidP="00000000" w:rsidRDefault="00000000" w:rsidRPr="00000000" w14:paraId="00000106">
    <w:pPr>
      <w:tabs>
        <w:tab w:val="left" w:leader="none" w:pos="10029"/>
      </w:tabs>
      <w:spacing w:line="240" w:lineRule="auto"/>
      <w:jc w:val="center"/>
      <w:rPr>
        <w:b w:val="1"/>
        <w:bCs w:val="1"/>
        <w:i w:val="1"/>
        <w:iCs w:val="1"/>
        <w:sz w:val="16"/>
        <w:szCs w:val="16"/>
      </w:rPr>
    </w:pP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Grupo de Trabalho para discutir o</w:t>
    </w:r>
  </w:p>
  <w:p w:rsidR="00000000" w:rsidDel="00000000" w:rsidP="00000000" w:rsidRDefault="00000000" w:rsidRPr="00000000" w14:paraId="00000107">
    <w:pPr>
      <w:pBdr>
        <w:bottom w:color="000000" w:space="2" w:sz="4" w:val="single"/>
      </w:pBdr>
      <w:tabs>
        <w:tab w:val="left" w:leader="none" w:pos="10029"/>
      </w:tabs>
      <w:spacing w:line="240" w:lineRule="auto"/>
      <w:jc w:val="center"/>
      <w:rPr>
        <w:b w:val="1"/>
        <w:bCs w:val="1"/>
        <w:i w:val="1"/>
        <w:iCs w:val="1"/>
        <w:sz w:val="16"/>
        <w:szCs w:val="16"/>
      </w:rPr>
    </w:pP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Currículo da Universidade Federal da Fronteira Sul</w:t>
    </w:r>
  </w:p>
  <w:p w:rsidR="00000000" w:rsidDel="00000000" w:rsidP="00000000" w:rsidRDefault="00000000" w:rsidRPr="00000000" w14:paraId="00000108">
    <w:pPr>
      <w:tabs>
        <w:tab w:val="left" w:leader="none" w:pos="10029"/>
      </w:tabs>
      <w:spacing w:line="240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3" w:before="57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57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57" w:before="57" w:line="36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0" w:before="0" w:line="240" w:lineRule="auto"/>
      <w:ind w:left="340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